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E3" w:rsidRDefault="000A26E3" w:rsidP="000E7F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26E3" w:rsidRDefault="000A26E3" w:rsidP="000A2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6E3" w:rsidRDefault="000A26E3" w:rsidP="000A2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B5E" w:rsidRPr="00797310" w:rsidRDefault="00053B5E" w:rsidP="00D23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31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53B5E" w:rsidRPr="00797310" w:rsidRDefault="00053B5E" w:rsidP="00D23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310">
        <w:rPr>
          <w:rFonts w:ascii="Times New Roman" w:hAnsi="Times New Roman" w:cs="Times New Roman"/>
          <w:sz w:val="24"/>
          <w:szCs w:val="24"/>
        </w:rPr>
        <w:t>к приказу директора</w:t>
      </w:r>
    </w:p>
    <w:p w:rsidR="00053B5E" w:rsidRPr="00797310" w:rsidRDefault="00053B5E" w:rsidP="00D23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АНО «Югыд лун»</w:t>
      </w:r>
    </w:p>
    <w:p w:rsidR="00053B5E" w:rsidRPr="00797310" w:rsidRDefault="00053B5E" w:rsidP="00D23F2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10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(Светлый день)</w:t>
      </w:r>
    </w:p>
    <w:p w:rsidR="00D23F2C" w:rsidRPr="00797310" w:rsidRDefault="00D23F2C" w:rsidP="00D23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731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 от «__» _______2023г.</w:t>
      </w:r>
    </w:p>
    <w:p w:rsidR="00053B5E" w:rsidRDefault="00053B5E"/>
    <w:tbl>
      <w:tblPr>
        <w:tblW w:w="5016" w:type="pct"/>
        <w:tblInd w:w="-30" w:type="dxa"/>
        <w:tblBorders>
          <w:left w:val="single" w:sz="24" w:space="0" w:color="DEDE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A26E3" w:rsidRPr="000A26E3" w:rsidTr="00053B5E">
        <w:tc>
          <w:tcPr>
            <w:tcW w:w="0" w:type="auto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9203E0" w:rsidRPr="000A26E3" w:rsidRDefault="00053B5E" w:rsidP="0092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203E0" w:rsidRPr="000A26E3" w:rsidRDefault="00053B5E" w:rsidP="0092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АНО «Югыд лун»</w:t>
            </w:r>
          </w:p>
          <w:p w:rsidR="009203E0" w:rsidRPr="000A26E3" w:rsidRDefault="00053B5E" w:rsidP="0092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(Светлый день)</w:t>
            </w:r>
          </w:p>
          <w:p w:rsidR="00053B5E" w:rsidRPr="000A26E3" w:rsidRDefault="00053B5E" w:rsidP="0092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_________В.И.Гуров</w:t>
            </w:r>
          </w:p>
          <w:p w:rsidR="00053B5E" w:rsidRPr="000A26E3" w:rsidRDefault="00053B5E" w:rsidP="0092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«__»________2023 г</w:t>
            </w: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053B5E" w:rsidRPr="000A26E3" w:rsidRDefault="00053B5E" w:rsidP="0092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3B5E" w:rsidRPr="000A26E3" w:rsidRDefault="00053B5E" w:rsidP="0092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3B5E" w:rsidRPr="000A26E3" w:rsidRDefault="00053B5E" w:rsidP="00D2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3B5E" w:rsidRPr="000A26E3" w:rsidRDefault="00053B5E" w:rsidP="0092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03E0" w:rsidRPr="000A26E3" w:rsidRDefault="009203E0" w:rsidP="0092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</w:p>
          <w:p w:rsidR="009203E0" w:rsidRPr="000A26E3" w:rsidRDefault="009203E0" w:rsidP="0092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комиссии по проверке знания требований охраны труда</w:t>
            </w:r>
          </w:p>
          <w:p w:rsidR="009203E0" w:rsidRPr="000A26E3" w:rsidRDefault="009203E0" w:rsidP="0005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работников </w:t>
            </w:r>
            <w:r w:rsidR="00053B5E" w:rsidRPr="000A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Автономной некоммерческой организации Межрайонный центр социального обслуживания населения «Югыд лун» (Светлый день)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310" w:rsidRPr="000A26E3" w:rsidRDefault="0079731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310" w:rsidRPr="000A26E3" w:rsidRDefault="0079731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79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 2023 г</w:t>
            </w:r>
          </w:p>
          <w:p w:rsidR="009203E0" w:rsidRPr="000A26E3" w:rsidRDefault="009203E0" w:rsidP="00D2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положения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D2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Настоящее Положение является локальным нормативным актом </w:t>
            </w:r>
            <w:r w:rsidR="00D23F2C" w:rsidRPr="000A26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Межрайонный центр социального обслуживания населения «Югыд лун» (Светлый день)</w:t>
            </w:r>
            <w:r w:rsidR="00D23F2C"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- Организация, Работодатель) и регламентирует порядок образования и деятельность комиссии по проверке знания требований охраны труда работников Организации (далее - Комиссия), прошедших обучение по охране труда в Организации.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Настоящее положение разработано в соответствии со </w:t>
            </w:r>
            <w:hyperlink r:id="rId5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ст. ст. 214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215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219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Трудового кодекса РФ, </w:t>
            </w:r>
            <w:hyperlink r:id="rId8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Правилами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по охране труда и проверки знания требований охраны труда, утвержденными Постановлением Правительства РФ от 24.12.2021 N 2464.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В своей деятельности Комиссия руководствуется действующим законодательством РФ, настоящим Положением.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Настоящее Положение вступает в силу с момента его утверждения приказом генерального директора Организации и действует до введения нового Положения либо отмены действующего.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D2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Основные задачи Комиссии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Комиссия проводит плановые и внеплановые проверки знания требований охраны труда работников, которыми завершаются плановое и внеплановое обучение по охране труда.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Плановая (внеплановая) проверка знания требований охраны труда работников проводится после прохождения обучения требованиям охраны труда, обучения по оказанию первой помощи пострадавшим, обучения по использованию (применению) средств индивидуальной защиты.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E0" w:rsidRPr="000A26E3" w:rsidRDefault="009203E0" w:rsidP="00D2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Порядок образования и организация деятельности Комиссии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В Организации действует </w:t>
            </w:r>
            <w:hyperlink r:id="rId9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единая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по проверке знания требований охраны труда работников.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Председатель (заместители председателя) и члены Комиссии </w:t>
            </w:r>
            <w:hyperlink r:id="rId10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проходят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труда. Указанные лица проходят обучение по следующим </w:t>
            </w:r>
            <w:hyperlink r:id="rId11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программам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программа обучения по общим вопросам охраны труда и функционирования системы управления охраной труда (продолжительность не менее 16 часов);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(продолжительность не менее 16 часов);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обучения по оказанию первой помощи пострадавшим;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обучения по использованию (применению) средств индивидуальной защиты.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В состав Комиссии включаются: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отдела кадров;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специалиста по социальной работе;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 Комиссия по проверке знания требований охраны труда состоит из председателя, и членов Комиссии. Председатель Комиссии назначается приказом директора Организации.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3.5. Председатель возглавляет Комиссию и определяет конкретный порядок ее работы.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</w:t>
            </w:r>
            <w:r w:rsidR="005311E1"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готовит рабочие материалы для заседания Комиссии;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взаимодействует с работниками, приглашенными для проведения проверки знания требований охраны труда, в том числе извещает их о дате, месте и времени проведения заседания Комиссии не позднее чем за 7 (семь) календарных дней;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оформляет протокол проверки знания требований охраны труда работников в соответствии с </w:t>
            </w:r>
            <w:hyperlink w:anchor="p80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6.1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Положения; </w:t>
            </w:r>
          </w:p>
          <w:p w:rsidR="009203E0" w:rsidRPr="000A26E3" w:rsidRDefault="005311E1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передаю</w:t>
            </w:r>
            <w:r w:rsidR="009203E0"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в реестр обученных по охране труда лиц </w:t>
            </w:r>
            <w:hyperlink r:id="rId12" w:history="1">
              <w:r w:rsidR="009203E0"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сведения</w:t>
              </w:r>
            </w:hyperlink>
            <w:r w:rsidR="009203E0"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</w:t>
            </w:r>
            <w:hyperlink w:anchor="p83" w:history="1">
              <w:r w:rsidR="009203E0"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6.4</w:t>
              </w:r>
            </w:hyperlink>
            <w:r w:rsidR="009203E0"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Положения; </w:t>
            </w:r>
          </w:p>
          <w:p w:rsidR="009203E0" w:rsidRPr="000A26E3" w:rsidRDefault="009203E0" w:rsidP="005311E1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учет и хранение протоколов проверки знания требований охраны труда работни</w:t>
            </w:r>
            <w:r w:rsidR="005311E1"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D2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Обеспечение деятельности Комиссии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Организационное, методическое и материально-техническое обеспечение деятельности Комиссии возлагается на Работодателя.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Для работы Комиссии выделяется помещение (кабинет, учебный класс), отвечающее санитарно-гигиеническим требованиям и приспособленное для проведения проверки знания требований охраны труда. Кабинет должен быть укомплектован офисной мебелью (столы, стулья, шкаф для хранения нормативно-методических документов, сейф для хранения учетных документов - бланков протоколов проверки </w:t>
            </w: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знания требований охраны труда работников, контрольных вопросов в бумажном виде) и необходимой техникой (персональные компьютеры, принтер).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Комиссия должна иметь в своем распоряжении: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основных нормативных правовых актов, содержащих нормативные требования охраны труда и необходимых для обеспечения охраны труда работников и безопасности производственной деятельности Работодателя;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локальных нормативных актов, методических и распорядительных документов в области охраны труда, действующих в Организации;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тесты с вопросами для проведения проверок знания требований охраны труда;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бланки протоколов проверки знания требований охраны труда работников.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D2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Порядок проведения проверки знаний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Комиссия проводит проверку знания требований охраны труда работников Организации.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Плановые проверки знания требований охраны труда работников проводятся: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обучения по оказанию первой помощи пострадавшим, которое проводится не реже одного раза в три года;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обучения по использованию (применению) средств индивидуальной защиты, которое проводится не реже одного раза в три года; </w:t>
            </w:r>
          </w:p>
          <w:p w:rsidR="009203E0" w:rsidRPr="000A26E3" w:rsidRDefault="009203E0" w:rsidP="009203E0">
            <w:pPr>
              <w:spacing w:after="0" w:line="240" w:lineRule="auto"/>
              <w:ind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планового обучения требованиям охраны труда по программам обучения требованиям охраны труда, указанным в </w:t>
            </w:r>
            <w:hyperlink r:id="rId13" w:history="1">
              <w:proofErr w:type="spellStart"/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пп</w:t>
              </w:r>
              <w:proofErr w:type="spellEnd"/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 "а"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14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"б" п. 46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обучения по охране труда и проверки знания требований охраны труда, утвержденных Постановлением Правительства РФ от 24.12.2021 N 2464, которое проводится не реже одного раза в три года.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Внеплановая проверка знания требований охраны труда работников проводится после внепланового обучения работников требованиям охраны труда, которое проводится в случаях, предусмотренных </w:t>
            </w:r>
            <w:hyperlink r:id="rId15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Правилами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по охране труда и проверки знания требований охраны труда, утвержденными Постановлением Правительства РФ от 24.12.2021 N 2464.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 Если сроки планового и внепланового обучения работников требованиям охраны труда совпадают, </w:t>
            </w:r>
            <w:hyperlink r:id="rId16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проводится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плановое обучение работников по актуализированным программам обучения.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5.5. Проверка знания требований охраны труда каждого работника проводится индивидуально в присутствии всех членов Комиссии.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5.6. Проверка знания требований охраны труда работников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5.7. Форма проведения проверки знания требований охраны труда - тестирование (в том числе на компьютере).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5.8. Проверка знания требований охраны труда проводится в кабинете </w:t>
            </w:r>
            <w:r w:rsidR="00D23F2C"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«Зал совещаний»</w:t>
            </w: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находится по адресу: </w:t>
            </w:r>
            <w:r w:rsidR="00D23F2C"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1670178 г.Сыктывкар, ул.Мира, д.11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5.9. Решение о результатах проверки знания требований охраны труда принимается Комиссией непосредственно после такой проверки и оформляется в соответствии с </w:t>
            </w:r>
            <w:hyperlink w:anchor="p80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6.1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Положения.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5.10. Работник, показавший при проверке знания требований охраны труда неудовлетворительные знания, не допускается к самостоятельному выполнению трудовых обязанностей и в течение 30 календарных дней со дня проведения проверки направляется на повторную проверку знания требований охраны труда.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D2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Оформление результатов проверки знания требований</w:t>
            </w:r>
          </w:p>
          <w:p w:rsidR="009203E0" w:rsidRPr="000A26E3" w:rsidRDefault="009203E0" w:rsidP="00D2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охраны труда и передача сведений о проведенном обучении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80"/>
            <w:bookmarkEnd w:id="1"/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Результаты проверки знания требований охраны труда работников Организации оформляются протоколом проверки знания требований охраны труда. Такой протокол может быть оформлен на бумажном носителе или в электронном виде. Протокол должен содержать всю информацию, предусмотренную </w:t>
            </w:r>
            <w:hyperlink r:id="rId17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92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обучения по охране труда и проверки знания требований охраны труда, утвержденных Постановлением Правительства РФ от 24.12.2021 N 2464.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Протокол проверки знания требований охраны труда работников подписывают председатель (заместитель председателя) и члены Комиссии.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По запросу работника ему выдается протокол проверки знания требований охраны труда на бумажном носителе.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83"/>
            <w:bookmarkEnd w:id="2"/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6.4. После проверки знания требований охраны труда </w:t>
            </w:r>
            <w:r w:rsidR="000D709E"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</w:t>
            </w:r>
            <w:hyperlink r:id="rId18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передает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реестр обученных по охране труда лиц сведения в объеме, предусмотренном </w:t>
            </w:r>
            <w:hyperlink r:id="rId19" w:history="1">
              <w:proofErr w:type="spellStart"/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пп</w:t>
              </w:r>
              <w:proofErr w:type="spellEnd"/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 "б" п. 118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обучения по охране труда и проверки знания требований охраны труда, утвержденных Постановлением Правительства РФ от 24.12.2021 N 2464. Сведения </w:t>
            </w:r>
            <w:hyperlink r:id="rId20" w:history="1">
              <w:r w:rsidRPr="000A26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подаются</w:t>
              </w:r>
            </w:hyperlink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электронного документа по форме, установленной Минтрудом России.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2C" w:rsidRPr="000A26E3" w:rsidRDefault="00D23F2C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310" w:rsidRPr="000A26E3" w:rsidRDefault="00797310" w:rsidP="00D2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310" w:rsidRPr="000A26E3" w:rsidRDefault="00797310" w:rsidP="00D2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310" w:rsidRPr="000A26E3" w:rsidRDefault="00797310" w:rsidP="00D2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310" w:rsidRPr="000A26E3" w:rsidRDefault="00797310" w:rsidP="00D2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03E0" w:rsidRPr="000A26E3" w:rsidRDefault="00797310" w:rsidP="00D2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  <w:r w:rsidR="009203E0" w:rsidRPr="000A26E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  <w:p w:rsidR="009203E0" w:rsidRPr="000A26E3" w:rsidRDefault="009203E0" w:rsidP="00D2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 комиссии </w:t>
            </w:r>
          </w:p>
          <w:p w:rsidR="009203E0" w:rsidRPr="000A26E3" w:rsidRDefault="009203E0" w:rsidP="00D2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lang w:eastAsia="ru-RU"/>
              </w:rPr>
              <w:t xml:space="preserve">по проверке знания требований </w:t>
            </w:r>
          </w:p>
          <w:p w:rsidR="009203E0" w:rsidRPr="000A26E3" w:rsidRDefault="009203E0" w:rsidP="00D2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lang w:eastAsia="ru-RU"/>
              </w:rPr>
              <w:t xml:space="preserve">охраны труда работников </w:t>
            </w:r>
          </w:p>
          <w:p w:rsidR="000D709E" w:rsidRPr="000A26E3" w:rsidRDefault="000D709E" w:rsidP="00D2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lang w:eastAsia="ru-RU"/>
              </w:rPr>
              <w:t>АНО «Югыд лун» (Светлый день)</w:t>
            </w:r>
          </w:p>
          <w:p w:rsidR="000D709E" w:rsidRPr="000A26E3" w:rsidRDefault="000D709E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E0" w:rsidRPr="000A26E3" w:rsidRDefault="009203E0" w:rsidP="00D2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ознакомления</w:t>
            </w:r>
          </w:p>
          <w:p w:rsidR="009203E0" w:rsidRPr="000A26E3" w:rsidRDefault="009203E0" w:rsidP="00D2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Положением о комиссии по проверке знания</w:t>
            </w:r>
          </w:p>
          <w:p w:rsidR="009203E0" w:rsidRPr="000A26E3" w:rsidRDefault="009203E0" w:rsidP="00D2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 охраны труда работников</w:t>
            </w:r>
          </w:p>
          <w:p w:rsidR="009203E0" w:rsidRPr="000A26E3" w:rsidRDefault="000D709E" w:rsidP="00D2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«Югыд лун» (Светлый день)</w:t>
            </w:r>
          </w:p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tbl>
            <w:tblPr>
              <w:tblW w:w="87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"/>
              <w:gridCol w:w="2445"/>
              <w:gridCol w:w="2076"/>
              <w:gridCol w:w="1661"/>
              <w:gridCol w:w="1686"/>
            </w:tblGrid>
            <w:tr w:rsidR="000A26E3" w:rsidRPr="000A26E3" w:rsidTr="00797310">
              <w:trPr>
                <w:trHeight w:val="407"/>
              </w:trPr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36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797310" w:rsidP="009203E0">
                  <w:pPr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9203E0"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п/п </w:t>
                  </w: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9203E0" w:rsidP="009203E0">
                  <w:pPr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Должность (профессия) </w:t>
                  </w:r>
                </w:p>
              </w:tc>
              <w:tc>
                <w:tcPr>
                  <w:tcW w:w="2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9203E0" w:rsidP="009203E0">
                  <w:pPr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Ф.И.О. работника 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9203E0" w:rsidP="009203E0">
                  <w:pPr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Дата ознакомления 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360" w:type="dxa"/>
                  </w:tcMar>
                  <w:hideMark/>
                </w:tcPr>
                <w:p w:rsidR="009203E0" w:rsidRPr="000A26E3" w:rsidRDefault="009203E0" w:rsidP="009203E0">
                  <w:pPr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Подпись работника </w:t>
                  </w:r>
                </w:p>
              </w:tc>
            </w:tr>
            <w:tr w:rsidR="000A26E3" w:rsidRPr="000A26E3" w:rsidTr="00797310">
              <w:trPr>
                <w:trHeight w:val="154"/>
              </w:trPr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36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9203E0" w:rsidP="0079731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9203E0" w:rsidP="007973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Директор </w:t>
                  </w:r>
                </w:p>
              </w:tc>
              <w:tc>
                <w:tcPr>
                  <w:tcW w:w="2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D23F2C" w:rsidP="00797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>Гуров В.И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9203E0" w:rsidP="007973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360" w:type="dxa"/>
                  </w:tcMar>
                  <w:hideMark/>
                </w:tcPr>
                <w:p w:rsidR="009203E0" w:rsidRPr="000A26E3" w:rsidRDefault="009203E0" w:rsidP="007973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A26E3" w:rsidRPr="000A26E3" w:rsidTr="00797310">
              <w:trPr>
                <w:trHeight w:val="439"/>
              </w:trPr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36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9203E0" w:rsidP="0079731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9203E0" w:rsidP="007973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Заместитель директора </w:t>
                  </w:r>
                </w:p>
              </w:tc>
              <w:tc>
                <w:tcPr>
                  <w:tcW w:w="2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D23F2C" w:rsidP="00797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>Изъюрова А.В.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9203E0" w:rsidP="007973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360" w:type="dxa"/>
                  </w:tcMar>
                  <w:hideMark/>
                </w:tcPr>
                <w:p w:rsidR="009203E0" w:rsidRPr="000A26E3" w:rsidRDefault="009203E0" w:rsidP="007973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A26E3" w:rsidRPr="000A26E3" w:rsidTr="00797310">
              <w:trPr>
                <w:trHeight w:val="460"/>
              </w:trPr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36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9203E0" w:rsidP="0079731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D23F2C" w:rsidP="000A26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Специалист </w:t>
                  </w:r>
                  <w:r w:rsidR="000A26E3"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отдела кадров</w:t>
                  </w: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0A26E3" w:rsidP="00797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Канцева</w:t>
                  </w:r>
                  <w:proofErr w:type="spellEnd"/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Е.А.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9203E0" w:rsidRPr="000A26E3" w:rsidRDefault="009203E0" w:rsidP="007973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360" w:type="dxa"/>
                  </w:tcMar>
                  <w:hideMark/>
                </w:tcPr>
                <w:p w:rsidR="009203E0" w:rsidRPr="000A26E3" w:rsidRDefault="009203E0" w:rsidP="007973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A26E3" w:rsidRPr="000A26E3" w:rsidTr="00797310">
              <w:trPr>
                <w:trHeight w:val="460"/>
              </w:trPr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360" w:type="dxa"/>
                    <w:bottom w:w="225" w:type="dxa"/>
                    <w:right w:w="0" w:type="dxa"/>
                  </w:tcMar>
                </w:tcPr>
                <w:p w:rsidR="000A26E3" w:rsidRPr="000A26E3" w:rsidRDefault="000A26E3" w:rsidP="000A26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</w:tcPr>
                <w:p w:rsidR="000A26E3" w:rsidRPr="000A26E3" w:rsidRDefault="000A26E3" w:rsidP="000A26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Специалист по социальной работе </w:t>
                  </w:r>
                </w:p>
              </w:tc>
              <w:tc>
                <w:tcPr>
                  <w:tcW w:w="2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</w:tcPr>
                <w:p w:rsidR="000A26E3" w:rsidRPr="000A26E3" w:rsidRDefault="000A26E3" w:rsidP="000A2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>Борисова Е.А.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</w:tcPr>
                <w:p w:rsidR="000A26E3" w:rsidRPr="000A26E3" w:rsidRDefault="000A26E3" w:rsidP="000A26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360" w:type="dxa"/>
                  </w:tcMar>
                </w:tcPr>
                <w:p w:rsidR="000A26E3" w:rsidRPr="000A26E3" w:rsidRDefault="000A26E3" w:rsidP="000A26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A26E3" w:rsidRPr="000A26E3" w:rsidTr="00797310">
              <w:trPr>
                <w:trHeight w:val="681"/>
              </w:trPr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360" w:type="dxa"/>
                    <w:bottom w:w="225" w:type="dxa"/>
                    <w:right w:w="0" w:type="dxa"/>
                  </w:tcMar>
                </w:tcPr>
                <w:p w:rsidR="000A26E3" w:rsidRPr="000A26E3" w:rsidRDefault="000A26E3" w:rsidP="000A26E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</w:tcPr>
                <w:p w:rsidR="000A26E3" w:rsidRPr="000A26E3" w:rsidRDefault="000A26E3" w:rsidP="000A26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Специалист по социальной работе</w:t>
                  </w:r>
                </w:p>
              </w:tc>
              <w:tc>
                <w:tcPr>
                  <w:tcW w:w="2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</w:tcPr>
                <w:p w:rsidR="000A26E3" w:rsidRPr="000A26E3" w:rsidRDefault="000A26E3" w:rsidP="000A2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26E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Зайнутдинова Е.В.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</w:tcPr>
                <w:p w:rsidR="000A26E3" w:rsidRPr="000A26E3" w:rsidRDefault="000A26E3" w:rsidP="000A26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0" w:type="dxa"/>
                    <w:bottom w:w="225" w:type="dxa"/>
                    <w:right w:w="360" w:type="dxa"/>
                  </w:tcMar>
                </w:tcPr>
                <w:p w:rsidR="000A26E3" w:rsidRPr="000A26E3" w:rsidRDefault="000A26E3" w:rsidP="000A26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203E0" w:rsidRPr="000A26E3" w:rsidRDefault="009203E0" w:rsidP="0092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9F2C35" w:rsidRPr="009203E0" w:rsidRDefault="009F2C35" w:rsidP="009203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2C35" w:rsidRPr="009203E0" w:rsidSect="00D2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6120E"/>
    <w:multiLevelType w:val="hybridMultilevel"/>
    <w:tmpl w:val="F3B4DCBC"/>
    <w:lvl w:ilvl="0" w:tplc="3272A12E">
      <w:start w:val="1"/>
      <w:numFmt w:val="decimal"/>
      <w:lvlText w:val="%1."/>
      <w:lvlJc w:val="left"/>
      <w:pPr>
        <w:ind w:left="824" w:hanging="5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3C5B6F"/>
    <w:multiLevelType w:val="hybridMultilevel"/>
    <w:tmpl w:val="FF88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BD"/>
    <w:rsid w:val="00053B5E"/>
    <w:rsid w:val="000A26E3"/>
    <w:rsid w:val="000D709E"/>
    <w:rsid w:val="000E7F44"/>
    <w:rsid w:val="005311E1"/>
    <w:rsid w:val="0078767B"/>
    <w:rsid w:val="00797310"/>
    <w:rsid w:val="009203E0"/>
    <w:rsid w:val="009F2C35"/>
    <w:rsid w:val="00CB0CBD"/>
    <w:rsid w:val="00D23F2C"/>
    <w:rsid w:val="00F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3825-A786-4C49-B2DC-09F49D0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3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7310"/>
    <w:pPr>
      <w:ind w:left="720"/>
      <w:contextualSpacing/>
    </w:pPr>
  </w:style>
  <w:style w:type="paragraph" w:customStyle="1" w:styleId="ConsPlusNormal">
    <w:name w:val="ConsPlusNormal"/>
    <w:rsid w:val="000A2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3">
    <w:name w:val="Body text (3)_"/>
    <w:basedOn w:val="a0"/>
    <w:link w:val="Bodytext30"/>
    <w:rsid w:val="000A26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0A26E3"/>
    <w:pPr>
      <w:widowControl w:val="0"/>
      <w:shd w:val="clear" w:color="auto" w:fill="FFFFFF"/>
      <w:spacing w:after="54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Title"/>
    <w:basedOn w:val="a"/>
    <w:next w:val="a"/>
    <w:link w:val="a6"/>
    <w:qFormat/>
    <w:rsid w:val="000A26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0A26E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ConsPlusTitle">
    <w:name w:val="ConsPlusTitle"/>
    <w:rsid w:val="000A2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8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0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3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1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0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8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3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174&amp;dst=100019&amp;field=134&amp;date=26.07.2023" TargetMode="External"/><Relationship Id="rId13" Type="http://schemas.openxmlformats.org/officeDocument/2006/relationships/hyperlink" Target="https://login.consultant.ru/link/?req=doc&amp;base=LAW&amp;n=405174&amp;dst=100106&amp;field=134&amp;date=26.07.2023" TargetMode="External"/><Relationship Id="rId18" Type="http://schemas.openxmlformats.org/officeDocument/2006/relationships/hyperlink" Target="https://login.consultant.ru/link/?req=doc&amp;base=LAW&amp;n=405174&amp;dst=100251&amp;field=134&amp;date=26.07.20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1716&amp;dst=2745&amp;field=134&amp;date=26.07.2023" TargetMode="External"/><Relationship Id="rId12" Type="http://schemas.openxmlformats.org/officeDocument/2006/relationships/hyperlink" Target="https://login.consultant.ru/link/?req=doc&amp;base=LAW&amp;n=405174&amp;dst=100258&amp;field=134&amp;date=26.07.2023" TargetMode="External"/><Relationship Id="rId17" Type="http://schemas.openxmlformats.org/officeDocument/2006/relationships/hyperlink" Target="https://login.consultant.ru/link/?req=doc&amp;base=LAW&amp;n=405174&amp;dst=100194&amp;field=134&amp;date=26.07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5174&amp;dst=100141&amp;field=134&amp;date=26.07.2023" TargetMode="External"/><Relationship Id="rId20" Type="http://schemas.openxmlformats.org/officeDocument/2006/relationships/hyperlink" Target="https://login.consultant.ru/link/?req=doc&amp;base=LAW&amp;n=405174&amp;dst=100264&amp;field=134&amp;date=26.07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716&amp;dst=2685&amp;field=134&amp;date=26.07.2023" TargetMode="External"/><Relationship Id="rId11" Type="http://schemas.openxmlformats.org/officeDocument/2006/relationships/hyperlink" Target="https://login.consultant.ru/link/?req=doc&amp;base=LAW&amp;n=405174&amp;dst=100155&amp;field=134&amp;date=26.07.2023" TargetMode="External"/><Relationship Id="rId5" Type="http://schemas.openxmlformats.org/officeDocument/2006/relationships/hyperlink" Target="https://login.consultant.ru/link/?req=doc&amp;base=LAW&amp;n=451716&amp;dst=2640&amp;field=134&amp;date=26.07.2023" TargetMode="External"/><Relationship Id="rId15" Type="http://schemas.openxmlformats.org/officeDocument/2006/relationships/hyperlink" Target="https://login.consultant.ru/link/?req=doc&amp;base=LAW&amp;n=405174&amp;dst=100019&amp;field=134&amp;date=26.07.2023" TargetMode="External"/><Relationship Id="rId10" Type="http://schemas.openxmlformats.org/officeDocument/2006/relationships/hyperlink" Target="https://login.consultant.ru/link/?req=doc&amp;base=LAW&amp;n=405174&amp;dst=100103&amp;field=134&amp;date=26.07.2023" TargetMode="External"/><Relationship Id="rId19" Type="http://schemas.openxmlformats.org/officeDocument/2006/relationships/hyperlink" Target="https://login.consultant.ru/link/?req=doc&amp;base=LAW&amp;n=405174&amp;dst=100258&amp;field=134&amp;date=26.07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174&amp;dst=100155&amp;field=134&amp;date=26.07.2023" TargetMode="External"/><Relationship Id="rId14" Type="http://schemas.openxmlformats.org/officeDocument/2006/relationships/hyperlink" Target="https://login.consultant.ru/link/?req=doc&amp;base=LAW&amp;n=405174&amp;dst=100107&amp;field=134&amp;date=26.07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2023-10-11T09:44:00Z</cp:lastPrinted>
  <dcterms:created xsi:type="dcterms:W3CDTF">2023-07-26T14:10:00Z</dcterms:created>
  <dcterms:modified xsi:type="dcterms:W3CDTF">2023-11-20T09:10:00Z</dcterms:modified>
</cp:coreProperties>
</file>